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08" w:rsidRDefault="00085408" w:rsidP="000A7B25">
      <w:pPr>
        <w:shd w:val="clear" w:color="auto" w:fill="FFFFFF"/>
        <w:spacing w:after="0" w:line="240" w:lineRule="auto"/>
        <w:ind w:left="1306" w:hanging="1070"/>
        <w:jc w:val="center"/>
        <w:rPr>
          <w:rFonts w:ascii="Times New Roman" w:hAnsi="Times New Roman"/>
          <w:b/>
          <w:bCs/>
          <w:spacing w:val="-13"/>
          <w:sz w:val="28"/>
          <w:szCs w:val="28"/>
        </w:rPr>
      </w:pPr>
      <w:r w:rsidRPr="000A7B25">
        <w:rPr>
          <w:rFonts w:ascii="Times New Roman" w:hAnsi="Times New Roman"/>
          <w:b/>
          <w:bCs/>
          <w:spacing w:val="-13"/>
          <w:sz w:val="28"/>
          <w:szCs w:val="28"/>
        </w:rPr>
        <w:t xml:space="preserve">Муниципальное дошкольное образовательное учреждение </w:t>
      </w:r>
    </w:p>
    <w:p w:rsidR="00085408" w:rsidRPr="000A7B25" w:rsidRDefault="00085408" w:rsidP="000A7B25">
      <w:pPr>
        <w:shd w:val="clear" w:color="auto" w:fill="FFFFFF"/>
        <w:spacing w:after="0" w:line="240" w:lineRule="auto"/>
        <w:ind w:left="1306" w:hanging="1070"/>
        <w:jc w:val="center"/>
        <w:rPr>
          <w:rFonts w:ascii="Times New Roman" w:hAnsi="Times New Roman"/>
          <w:sz w:val="28"/>
          <w:szCs w:val="28"/>
        </w:rPr>
      </w:pPr>
      <w:r w:rsidRPr="000A7B25">
        <w:rPr>
          <w:rFonts w:ascii="Times New Roman" w:hAnsi="Times New Roman"/>
          <w:b/>
          <w:bCs/>
          <w:spacing w:val="-10"/>
          <w:sz w:val="28"/>
          <w:szCs w:val="28"/>
        </w:rPr>
        <w:t>«Детский сад комбинированного вида № 35 «Радуга»</w:t>
      </w:r>
    </w:p>
    <w:p w:rsidR="00085408" w:rsidRPr="007A0AB6" w:rsidRDefault="00085408" w:rsidP="000A7B25">
      <w:pPr>
        <w:shd w:val="clear" w:color="auto" w:fill="FFFFFF"/>
        <w:tabs>
          <w:tab w:val="left" w:pos="5784"/>
        </w:tabs>
        <w:spacing w:before="1133"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0A7B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A0AB6">
        <w:rPr>
          <w:rFonts w:ascii="Times New Roman" w:hAnsi="Times New Roman"/>
          <w:spacing w:val="-14"/>
          <w:sz w:val="28"/>
          <w:szCs w:val="28"/>
        </w:rPr>
        <w:t>УТВЕРЖДЕНО</w:t>
      </w:r>
    </w:p>
    <w:p w:rsidR="00085408" w:rsidRPr="007A0AB6" w:rsidRDefault="00085408" w:rsidP="000A7B25">
      <w:pPr>
        <w:shd w:val="clear" w:color="auto" w:fill="FFFFFF"/>
        <w:tabs>
          <w:tab w:val="left" w:pos="5784"/>
        </w:tabs>
        <w:spacing w:after="0" w:line="24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7A0AB6">
        <w:rPr>
          <w:rFonts w:ascii="Times New Roman" w:hAnsi="Times New Roman"/>
          <w:sz w:val="28"/>
          <w:szCs w:val="28"/>
        </w:rPr>
        <w:tab/>
        <w:t xml:space="preserve">            </w:t>
      </w:r>
      <w:r w:rsidRPr="007A0AB6">
        <w:rPr>
          <w:rFonts w:ascii="Times New Roman" w:hAnsi="Times New Roman"/>
          <w:spacing w:val="-11"/>
          <w:sz w:val="28"/>
          <w:szCs w:val="28"/>
        </w:rPr>
        <w:t>приказом заведующего</w:t>
      </w:r>
    </w:p>
    <w:p w:rsidR="00085408" w:rsidRPr="007A0AB6" w:rsidRDefault="00085408" w:rsidP="007A0AB6">
      <w:pPr>
        <w:shd w:val="clear" w:color="auto" w:fill="FFFFFF"/>
        <w:tabs>
          <w:tab w:val="left" w:pos="57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AB6">
        <w:rPr>
          <w:rFonts w:ascii="Times New Roman" w:hAnsi="Times New Roman"/>
          <w:sz w:val="28"/>
          <w:szCs w:val="28"/>
        </w:rPr>
        <w:tab/>
        <w:t xml:space="preserve">            от </w:t>
      </w:r>
      <w:r w:rsidRPr="007A0AB6">
        <w:rPr>
          <w:rFonts w:ascii="Times New Roman" w:hAnsi="Times New Roman"/>
          <w:iCs/>
          <w:sz w:val="28"/>
          <w:szCs w:val="28"/>
        </w:rPr>
        <w:t xml:space="preserve">«10»  июля  </w:t>
      </w:r>
      <w:smartTag w:uri="urn:schemas-microsoft-com:office:smarttags" w:element="metricconverter">
        <w:smartTagPr>
          <w:attr w:name="ProductID" w:val="2015 г"/>
        </w:smartTagPr>
        <w:r w:rsidRPr="007A0AB6">
          <w:rPr>
            <w:rFonts w:ascii="Times New Roman" w:hAnsi="Times New Roman"/>
            <w:iCs/>
            <w:sz w:val="28"/>
            <w:szCs w:val="28"/>
          </w:rPr>
          <w:t>2015</w:t>
        </w:r>
        <w:r w:rsidRPr="007A0AB6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7A0AB6">
        <w:rPr>
          <w:rFonts w:ascii="Times New Roman" w:hAnsi="Times New Roman"/>
          <w:sz w:val="28"/>
          <w:szCs w:val="28"/>
        </w:rPr>
        <w:t>.</w:t>
      </w:r>
    </w:p>
    <w:p w:rsidR="00085408" w:rsidRPr="007A0AB6" w:rsidRDefault="00085408" w:rsidP="000A7B25">
      <w:pPr>
        <w:shd w:val="clear" w:color="auto" w:fill="FFFFFF"/>
        <w:tabs>
          <w:tab w:val="left" w:leader="underscore" w:pos="2242"/>
          <w:tab w:val="left" w:pos="5784"/>
        </w:tabs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7A0A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pacing w:val="-3"/>
          <w:w w:val="141"/>
          <w:sz w:val="28"/>
          <w:szCs w:val="28"/>
        </w:rPr>
        <w:t>№  116</w:t>
      </w:r>
      <w:r w:rsidRPr="007A0AB6">
        <w:rPr>
          <w:rFonts w:ascii="Times New Roman" w:hAnsi="Times New Roman"/>
          <w:spacing w:val="-3"/>
          <w:w w:val="141"/>
          <w:sz w:val="28"/>
          <w:szCs w:val="28"/>
        </w:rPr>
        <w:t>-42-88</w:t>
      </w:r>
    </w:p>
    <w:p w:rsidR="00085408" w:rsidRPr="000A7B25" w:rsidRDefault="00085408" w:rsidP="000A7B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408" w:rsidRDefault="00085408" w:rsidP="000A7B25">
      <w:pPr>
        <w:shd w:val="clear" w:color="auto" w:fill="FFFFFF"/>
        <w:spacing w:after="0" w:line="240" w:lineRule="auto"/>
        <w:ind w:left="2357" w:right="2280"/>
        <w:jc w:val="center"/>
        <w:rPr>
          <w:rFonts w:ascii="Times New Roman" w:hAnsi="Times New Roman"/>
          <w:sz w:val="42"/>
          <w:szCs w:val="42"/>
        </w:rPr>
      </w:pPr>
    </w:p>
    <w:p w:rsidR="00085408" w:rsidRDefault="00085408" w:rsidP="000A7B25">
      <w:pPr>
        <w:shd w:val="clear" w:color="auto" w:fill="FFFFFF"/>
        <w:spacing w:after="0" w:line="240" w:lineRule="auto"/>
        <w:ind w:left="2357" w:right="2280"/>
        <w:jc w:val="center"/>
        <w:rPr>
          <w:rFonts w:ascii="Times New Roman" w:hAnsi="Times New Roman"/>
          <w:sz w:val="42"/>
          <w:szCs w:val="42"/>
        </w:rPr>
      </w:pPr>
    </w:p>
    <w:p w:rsidR="00085408" w:rsidRDefault="00085408" w:rsidP="000A7B25">
      <w:pPr>
        <w:shd w:val="clear" w:color="auto" w:fill="FFFFFF"/>
        <w:spacing w:after="0" w:line="240" w:lineRule="auto"/>
        <w:ind w:left="2357" w:right="2280"/>
        <w:jc w:val="center"/>
        <w:rPr>
          <w:rFonts w:ascii="Times New Roman" w:hAnsi="Times New Roman"/>
          <w:sz w:val="42"/>
          <w:szCs w:val="42"/>
        </w:rPr>
      </w:pPr>
    </w:p>
    <w:p w:rsidR="00085408" w:rsidRDefault="00085408" w:rsidP="000A7B25">
      <w:pPr>
        <w:shd w:val="clear" w:color="auto" w:fill="FFFFFF"/>
        <w:spacing w:after="0" w:line="240" w:lineRule="auto"/>
        <w:ind w:left="2357" w:right="2280"/>
        <w:jc w:val="center"/>
        <w:rPr>
          <w:rFonts w:ascii="Times New Roman" w:hAnsi="Times New Roman"/>
          <w:sz w:val="42"/>
          <w:szCs w:val="42"/>
        </w:rPr>
      </w:pPr>
    </w:p>
    <w:p w:rsidR="00085408" w:rsidRDefault="00085408" w:rsidP="000A7B25">
      <w:pPr>
        <w:shd w:val="clear" w:color="auto" w:fill="FFFFFF"/>
        <w:spacing w:after="0" w:line="240" w:lineRule="auto"/>
        <w:ind w:left="2357" w:right="2280"/>
        <w:jc w:val="center"/>
        <w:rPr>
          <w:rFonts w:ascii="Times New Roman" w:hAnsi="Times New Roman"/>
          <w:sz w:val="42"/>
          <w:szCs w:val="42"/>
        </w:rPr>
      </w:pPr>
    </w:p>
    <w:p w:rsidR="00085408" w:rsidRDefault="00085408" w:rsidP="000A7B25">
      <w:pPr>
        <w:shd w:val="clear" w:color="auto" w:fill="FFFFFF"/>
        <w:spacing w:after="0" w:line="240" w:lineRule="auto"/>
        <w:ind w:left="2357" w:right="2280"/>
        <w:jc w:val="center"/>
        <w:rPr>
          <w:rFonts w:ascii="Times New Roman" w:hAnsi="Times New Roman"/>
          <w:sz w:val="42"/>
          <w:szCs w:val="42"/>
        </w:rPr>
      </w:pPr>
    </w:p>
    <w:p w:rsidR="00085408" w:rsidRPr="000A7B25" w:rsidRDefault="00085408" w:rsidP="000A7B25">
      <w:pPr>
        <w:shd w:val="clear" w:color="auto" w:fill="FFFFFF"/>
        <w:spacing w:after="0" w:line="240" w:lineRule="auto"/>
        <w:ind w:left="2357" w:right="2280"/>
        <w:jc w:val="center"/>
        <w:rPr>
          <w:rFonts w:ascii="Times New Roman" w:hAnsi="Times New Roman"/>
          <w:b/>
          <w:sz w:val="44"/>
          <w:szCs w:val="44"/>
        </w:rPr>
      </w:pPr>
      <w:r w:rsidRPr="000A7B25">
        <w:rPr>
          <w:rFonts w:ascii="Times New Roman" w:hAnsi="Times New Roman"/>
          <w:b/>
          <w:sz w:val="44"/>
          <w:szCs w:val="44"/>
        </w:rPr>
        <w:t xml:space="preserve">ПОЛОЖЕНИЕ </w:t>
      </w:r>
    </w:p>
    <w:p w:rsidR="00085408" w:rsidRPr="000A7B25" w:rsidRDefault="00085408" w:rsidP="000A7B25">
      <w:pPr>
        <w:shd w:val="clear" w:color="auto" w:fill="FFFFFF"/>
        <w:spacing w:after="0" w:line="240" w:lineRule="auto"/>
        <w:ind w:left="2357" w:right="2280"/>
        <w:jc w:val="center"/>
        <w:rPr>
          <w:rFonts w:ascii="Times New Roman" w:hAnsi="Times New Roman"/>
          <w:b/>
          <w:sz w:val="44"/>
          <w:szCs w:val="44"/>
        </w:rPr>
      </w:pPr>
      <w:r w:rsidRPr="000A7B25">
        <w:rPr>
          <w:rFonts w:ascii="Times New Roman" w:hAnsi="Times New Roman"/>
          <w:b/>
          <w:spacing w:val="-3"/>
          <w:sz w:val="44"/>
          <w:szCs w:val="44"/>
        </w:rPr>
        <w:t>о родительском собрании</w:t>
      </w:r>
    </w:p>
    <w:p w:rsidR="00085408" w:rsidRPr="000A7B25" w:rsidRDefault="00085408" w:rsidP="000A7B25">
      <w:pPr>
        <w:shd w:val="clear" w:color="auto" w:fill="FFFFFF"/>
        <w:spacing w:before="6869" w:after="0" w:line="240" w:lineRule="auto"/>
        <w:ind w:left="43"/>
        <w:jc w:val="center"/>
        <w:rPr>
          <w:rFonts w:ascii="Times New Roman" w:hAnsi="Times New Roman"/>
          <w:sz w:val="28"/>
          <w:szCs w:val="28"/>
        </w:rPr>
      </w:pPr>
      <w:r w:rsidRPr="000A7B25">
        <w:rPr>
          <w:rFonts w:ascii="Times New Roman" w:hAnsi="Times New Roman"/>
          <w:spacing w:val="-12"/>
          <w:sz w:val="28"/>
          <w:szCs w:val="28"/>
        </w:rPr>
        <w:t>г. Саянск</w:t>
      </w:r>
    </w:p>
    <w:p w:rsidR="00085408" w:rsidRDefault="00085408" w:rsidP="002466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5408" w:rsidRDefault="00085408" w:rsidP="002466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085408" w:rsidRDefault="00085408" w:rsidP="002466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родительском собрании</w:t>
      </w:r>
    </w:p>
    <w:p w:rsidR="00085408" w:rsidRDefault="00085408" w:rsidP="00246683">
      <w:pPr>
        <w:pStyle w:val="ListParagraph"/>
        <w:numPr>
          <w:ilvl w:val="0"/>
          <w:numId w:val="1"/>
        </w:numPr>
        <w:spacing w:after="0" w:line="360" w:lineRule="auto"/>
        <w:ind w:left="284" w:firstLine="76"/>
        <w:jc w:val="center"/>
        <w:rPr>
          <w:rFonts w:ascii="Times New Roman" w:hAnsi="Times New Roman"/>
          <w:b/>
          <w:sz w:val="28"/>
          <w:szCs w:val="28"/>
        </w:rPr>
      </w:pPr>
      <w:r w:rsidRPr="00AA5B7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85408" w:rsidRPr="00DD0BEE" w:rsidRDefault="00085408" w:rsidP="00246683">
      <w:pPr>
        <w:pStyle w:val="ListParagraph"/>
        <w:numPr>
          <w:ilvl w:val="1"/>
          <w:numId w:val="2"/>
        </w:numPr>
        <w:tabs>
          <w:tab w:val="left" w:pos="851"/>
        </w:tabs>
        <w:spacing w:after="0" w:line="360" w:lineRule="auto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DD0BEE">
        <w:rPr>
          <w:rFonts w:ascii="Times New Roman" w:hAnsi="Times New Roman"/>
          <w:b/>
          <w:sz w:val="28"/>
          <w:szCs w:val="28"/>
        </w:rPr>
        <w:t xml:space="preserve"> </w:t>
      </w:r>
      <w:r w:rsidRPr="00DD0BEE">
        <w:rPr>
          <w:rFonts w:ascii="Times New Roman" w:hAnsi="Times New Roman"/>
          <w:sz w:val="28"/>
          <w:szCs w:val="28"/>
        </w:rPr>
        <w:t xml:space="preserve">Настоящее положение разработано для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дошкольного образовательного учреждения «Д</w:t>
      </w:r>
      <w:r w:rsidRPr="00DD0BEE">
        <w:rPr>
          <w:rFonts w:ascii="Times New Roman" w:hAnsi="Times New Roman"/>
          <w:sz w:val="28"/>
          <w:szCs w:val="28"/>
        </w:rPr>
        <w:t>етский сад</w:t>
      </w:r>
      <w:r>
        <w:rPr>
          <w:rFonts w:ascii="Times New Roman" w:hAnsi="Times New Roman"/>
          <w:sz w:val="28"/>
          <w:szCs w:val="28"/>
        </w:rPr>
        <w:t xml:space="preserve"> комбинированного вида № 35  «Радуга</w:t>
      </w:r>
      <w:r w:rsidRPr="00DD0BE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Учреждение) в соответствии с Федеральным законом РФ «Об образовании в Российской Федерации» от </w:t>
      </w:r>
      <w:r w:rsidRPr="0097428B">
        <w:rPr>
          <w:rFonts w:ascii="Times New Roman" w:hAnsi="Times New Roman"/>
          <w:spacing w:val="10"/>
          <w:sz w:val="28"/>
          <w:szCs w:val="28"/>
        </w:rPr>
        <w:t>29.12.2012</w:t>
      </w:r>
      <w:r w:rsidRPr="0097428B">
        <w:rPr>
          <w:rFonts w:ascii="Times New Roman" w:hAnsi="Times New Roman"/>
          <w:sz w:val="28"/>
          <w:szCs w:val="28"/>
        </w:rPr>
        <w:t xml:space="preserve"> г. № 273-ФЗ</w:t>
      </w:r>
      <w:r>
        <w:rPr>
          <w:rFonts w:ascii="Times New Roman" w:hAnsi="Times New Roman"/>
          <w:sz w:val="28"/>
          <w:szCs w:val="28"/>
        </w:rPr>
        <w:t xml:space="preserve">, Семейным кодексом РФ, Уставом Учреждения. </w:t>
      </w:r>
    </w:p>
    <w:p w:rsidR="00085408" w:rsidRPr="00DD0BEE" w:rsidRDefault="00085408" w:rsidP="00246683">
      <w:pPr>
        <w:pStyle w:val="ListParagraph"/>
        <w:numPr>
          <w:ilvl w:val="1"/>
          <w:numId w:val="2"/>
        </w:numPr>
        <w:tabs>
          <w:tab w:val="left" w:pos="851"/>
        </w:tabs>
        <w:spacing w:after="0" w:line="360" w:lineRule="auto"/>
        <w:ind w:left="284" w:firstLine="7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Родительское собрание – коллегиальный орган общественного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085408" w:rsidRPr="008B482F" w:rsidRDefault="00085408" w:rsidP="00246683">
      <w:pPr>
        <w:pStyle w:val="ListParagraph"/>
        <w:numPr>
          <w:ilvl w:val="1"/>
          <w:numId w:val="2"/>
        </w:numPr>
        <w:tabs>
          <w:tab w:val="left" w:pos="851"/>
        </w:tabs>
        <w:spacing w:after="0" w:line="360" w:lineRule="auto"/>
        <w:ind w:left="284" w:firstLine="7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Родительского собрания входят все родители (законные представители) воспитанников, посещающих Учреждение.</w:t>
      </w:r>
    </w:p>
    <w:p w:rsidR="00085408" w:rsidRPr="009A6AEA" w:rsidRDefault="00085408" w:rsidP="00246683">
      <w:pPr>
        <w:pStyle w:val="ListParagraph"/>
        <w:numPr>
          <w:ilvl w:val="1"/>
          <w:numId w:val="2"/>
        </w:numPr>
        <w:tabs>
          <w:tab w:val="left" w:pos="851"/>
        </w:tabs>
        <w:spacing w:after="0" w:line="360" w:lineRule="auto"/>
        <w:ind w:left="284" w:firstLine="7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Родительского собрания рассматриваются на Совете педагогов и при необходимости на Общем собрании Учреждения.</w:t>
      </w:r>
    </w:p>
    <w:p w:rsidR="00085408" w:rsidRPr="009A6AEA" w:rsidRDefault="00085408" w:rsidP="00246683">
      <w:pPr>
        <w:pStyle w:val="ListParagraph"/>
        <w:numPr>
          <w:ilvl w:val="1"/>
          <w:numId w:val="2"/>
        </w:numPr>
        <w:tabs>
          <w:tab w:val="left" w:pos="851"/>
        </w:tabs>
        <w:spacing w:after="0" w:line="360" w:lineRule="auto"/>
        <w:ind w:left="284" w:firstLine="7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и дополнения в настоящее положение вносятся Родительским собранием Учреждения и принимаются на его заседании.</w:t>
      </w:r>
    </w:p>
    <w:p w:rsidR="00085408" w:rsidRPr="00763739" w:rsidRDefault="00085408" w:rsidP="00246683">
      <w:pPr>
        <w:pStyle w:val="ListParagraph"/>
        <w:numPr>
          <w:ilvl w:val="1"/>
          <w:numId w:val="2"/>
        </w:numPr>
        <w:tabs>
          <w:tab w:val="left" w:pos="851"/>
        </w:tabs>
        <w:spacing w:after="0" w:line="360" w:lineRule="auto"/>
        <w:ind w:left="284" w:firstLine="7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085408" w:rsidRDefault="00085408" w:rsidP="00246683">
      <w:pPr>
        <w:pStyle w:val="ListParagraph"/>
        <w:numPr>
          <w:ilvl w:val="0"/>
          <w:numId w:val="2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 Родительского собрания</w:t>
      </w:r>
    </w:p>
    <w:p w:rsidR="00085408" w:rsidRPr="00763739" w:rsidRDefault="00085408" w:rsidP="00246683">
      <w:pPr>
        <w:pStyle w:val="ListParagraph"/>
        <w:numPr>
          <w:ilvl w:val="1"/>
          <w:numId w:val="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3739">
        <w:rPr>
          <w:rFonts w:ascii="Times New Roman" w:hAnsi="Times New Roman"/>
          <w:sz w:val="28"/>
          <w:szCs w:val="28"/>
        </w:rPr>
        <w:t>Основными задачами Родительского собрания являются:</w:t>
      </w:r>
    </w:p>
    <w:p w:rsidR="00085408" w:rsidRPr="00763739" w:rsidRDefault="00085408" w:rsidP="00246683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left="284" w:firstLine="4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совместная работа родительской общественности и Учреждения по реализации государственной, региональной, муниципальной политики в области дошкольного образования;</w:t>
      </w:r>
    </w:p>
    <w:p w:rsidR="00085408" w:rsidRDefault="00085408" w:rsidP="00246683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763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63739">
        <w:rPr>
          <w:rFonts w:ascii="Times New Roman" w:hAnsi="Times New Roman"/>
          <w:sz w:val="28"/>
          <w:szCs w:val="28"/>
        </w:rPr>
        <w:t xml:space="preserve">ассмотрение и обсуждение основных направлений развития Учреждения; </w:t>
      </w:r>
    </w:p>
    <w:p w:rsidR="00085408" w:rsidRDefault="00085408" w:rsidP="00246683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обсуждение и утверждение дополнительных образовательных услуг в Учреждении;</w:t>
      </w:r>
    </w:p>
    <w:p w:rsidR="00085408" w:rsidRDefault="00085408" w:rsidP="00246683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</w:t>
      </w:r>
    </w:p>
    <w:p w:rsidR="00085408" w:rsidRDefault="00085408" w:rsidP="00246683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Функции родительского собрания</w:t>
      </w:r>
    </w:p>
    <w:p w:rsidR="00085408" w:rsidRDefault="00085408" w:rsidP="00246683">
      <w:pPr>
        <w:pStyle w:val="ListParagraph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Родительское собрание Учреждения:</w:t>
      </w:r>
    </w:p>
    <w:p w:rsidR="00085408" w:rsidRDefault="00085408" w:rsidP="00246683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Выбирает родительский комитет, делегирует представителям групп свои полномочия в правлении Попечительского совета;</w:t>
      </w:r>
    </w:p>
    <w:p w:rsidR="00085408" w:rsidRDefault="00085408" w:rsidP="00246683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Знакомится с Уставом и другими локальными актами Учреждения, касающимися взаимодействия с родительской общественностью, поручает родительскому комитету решение вопросов о внесении в них необходимых изменений и дополнений;</w:t>
      </w:r>
    </w:p>
    <w:p w:rsidR="00085408" w:rsidRDefault="00085408" w:rsidP="00246683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Изучает основные направления образовательной, оздоровительной и воспитательной деятельности в Учреждении (группе), вносит предложения по их совершенствованию;</w:t>
      </w:r>
    </w:p>
    <w:p w:rsidR="00085408" w:rsidRDefault="00085408" w:rsidP="00246683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Заслушивает вопросы, касающиеся содержания, форм и методов образовательного процесса, планирования педагогической деятельности Учреждения (группы);</w:t>
      </w:r>
    </w:p>
    <w:p w:rsidR="00085408" w:rsidRDefault="00085408" w:rsidP="00246683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Обсуждает проблемы организации дополнительных образовательных, оздоровительных услуг, в том числе платных;</w:t>
      </w:r>
    </w:p>
    <w:p w:rsidR="00085408" w:rsidRDefault="00085408" w:rsidP="00246683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школе;</w:t>
      </w:r>
    </w:p>
    <w:p w:rsidR="00085408" w:rsidRDefault="00085408" w:rsidP="00246683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Заслушивает информацию воспитателей, медицинских работников о состоянии здоровья детей, ходе реализации образовательных и воспитательных программ, результатах готовности детей к школе, итогах учебного года;</w:t>
      </w:r>
    </w:p>
    <w:p w:rsidR="00085408" w:rsidRDefault="00085408" w:rsidP="00246683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 вопросы оказания помощи воспитателям в работе с неблагополучными семьями;</w:t>
      </w:r>
    </w:p>
    <w:p w:rsidR="00085408" w:rsidRDefault="00085408" w:rsidP="00246683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 предложения по совершенствованию педагогического процесса в учреждении (группе);</w:t>
      </w:r>
    </w:p>
    <w:p w:rsidR="00085408" w:rsidRDefault="00085408" w:rsidP="00246683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планировании совместных мероприятий в учреждении (группе) – групповых родительских собраниях, родительских клубах, в Днях открытых дверей и пр.;</w:t>
      </w:r>
    </w:p>
    <w:p w:rsidR="00085408" w:rsidRDefault="00085408" w:rsidP="00246683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об оказании посильной помощи учреждению (группе) в укреплении материально-технической базы, благоустройству и ремонту помещений групп, детских прогулочных площадок и территории силами родительской общественности;</w:t>
      </w:r>
    </w:p>
    <w:p w:rsidR="00085408" w:rsidRDefault="00085408" w:rsidP="00246683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 организацию развлекательных мероприятий с детьми сверх годового плана, обеспечение детей подарками к Новому году и другим праздникам;</w:t>
      </w:r>
    </w:p>
    <w:p w:rsidR="00085408" w:rsidRDefault="00085408" w:rsidP="00246683">
      <w:pPr>
        <w:pStyle w:val="ListParagraph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об оказании благотворительной помощи, направленной на развитие учреждения, совершенствование педагогического процесса в учреждении.</w:t>
      </w:r>
    </w:p>
    <w:p w:rsidR="00085408" w:rsidRDefault="00085408" w:rsidP="005862C0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 Родительского собрания</w:t>
      </w:r>
    </w:p>
    <w:p w:rsidR="00085408" w:rsidRPr="005862C0" w:rsidRDefault="00085408" w:rsidP="005862C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5862C0">
        <w:rPr>
          <w:rFonts w:ascii="Times New Roman" w:hAnsi="Times New Roman"/>
          <w:sz w:val="28"/>
          <w:szCs w:val="28"/>
        </w:rPr>
        <w:t>Родительское собрание имеет право:</w:t>
      </w:r>
    </w:p>
    <w:p w:rsidR="00085408" w:rsidRDefault="00085408" w:rsidP="005862C0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членов правления Попечительского совета (1-го представителя от группы), выбирать родительский комитет;</w:t>
      </w:r>
    </w:p>
    <w:p w:rsidR="00085408" w:rsidRDefault="00085408" w:rsidP="005862C0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у Родительского комитета выполнения и</w:t>
      </w:r>
      <w:r w:rsidRPr="005862C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или контроля выполнения его решений.</w:t>
      </w:r>
    </w:p>
    <w:p w:rsidR="00085408" w:rsidRDefault="00085408" w:rsidP="005862C0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4.2.Каждый член Родительского собрания имеет право:</w:t>
      </w:r>
    </w:p>
    <w:p w:rsidR="00085408" w:rsidRDefault="00085408" w:rsidP="00B22877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Потребовать обсуждение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085408" w:rsidRDefault="00085408" w:rsidP="00B22877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085408" w:rsidRDefault="00085408" w:rsidP="00B22877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управления Родительским собранием</w:t>
      </w:r>
    </w:p>
    <w:p w:rsidR="00085408" w:rsidRDefault="00085408" w:rsidP="00B22877">
      <w:pPr>
        <w:pStyle w:val="ListParagraph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5.1.В состав Родительского собрания входят все родители (законные представители) воспитанников Учреждения.</w:t>
      </w:r>
    </w:p>
    <w:p w:rsidR="00085408" w:rsidRDefault="00085408" w:rsidP="00B22877">
      <w:pPr>
        <w:pStyle w:val="ListParagraph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5.2.Для ведения заседаний Родительское собрание из своего состава выбирает председателя и секретаря сроком на 1 учебный год.</w:t>
      </w:r>
    </w:p>
    <w:p w:rsidR="00085408" w:rsidRDefault="00085408" w:rsidP="00B22877">
      <w:pPr>
        <w:pStyle w:val="ListParagraph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комитета.</w:t>
      </w:r>
    </w:p>
    <w:p w:rsidR="00085408" w:rsidRDefault="00085408" w:rsidP="00B22877">
      <w:pPr>
        <w:pStyle w:val="ListParagraph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5.4.Общее родительское собрание учреждения ведет заведующий учреждения совместно с председателем родительского собрания учреждения.</w:t>
      </w:r>
    </w:p>
    <w:p w:rsidR="00085408" w:rsidRDefault="00085408" w:rsidP="00B22877">
      <w:pPr>
        <w:pStyle w:val="ListParagraph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5.5.Председатель родительского собрания учреждения обеспечивает посещаемость Родительского собрания совместно с председателями родительских комитетов групп; совместно с заведующим учреждением организует подготовку Родительского собрания, определяет повестку дня родительского комитета, взаимодействует с председателями родительских комитетов групп.</w:t>
      </w:r>
    </w:p>
    <w:p w:rsidR="00085408" w:rsidRDefault="00085408" w:rsidP="00B22877">
      <w:pPr>
        <w:pStyle w:val="ListParagraph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5.6.Родительское собрание работает по плану, составляющего часть годового плана Учреждения.</w:t>
      </w:r>
    </w:p>
    <w:p w:rsidR="00085408" w:rsidRDefault="00085408" w:rsidP="00B22877">
      <w:pPr>
        <w:pStyle w:val="ListParagraph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5.7.Общее Родительское собрание собирается не реже 2-х раз в год, групповое Родительское собрание не реже 1 раза в квартал.</w:t>
      </w:r>
    </w:p>
    <w:p w:rsidR="00085408" w:rsidRDefault="00085408" w:rsidP="00B22877">
      <w:pPr>
        <w:pStyle w:val="ListParagraph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Заседание Родительского собрания правомочно, если на нем присутствует не менее половины всех родителей (законных представителей) воспитанников учреждения (группы).</w:t>
      </w:r>
    </w:p>
    <w:p w:rsidR="00085408" w:rsidRDefault="00085408" w:rsidP="00B22877">
      <w:pPr>
        <w:pStyle w:val="ListParagraph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Решение родительского собрания принимается открытым голосованием и считается принятым, если за него проголосовало не менее 2</w:t>
      </w:r>
      <w:r w:rsidRPr="00163F9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 присутствующих.</w:t>
      </w:r>
    </w:p>
    <w:p w:rsidR="00085408" w:rsidRDefault="00085408" w:rsidP="00B22877">
      <w:pPr>
        <w:pStyle w:val="ListParagraph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5.10.Организацию выполнения решения Родительского собрания осуществляет родительский комитет, совместно с заведующим или родительским комитетом группы.</w:t>
      </w:r>
    </w:p>
    <w:p w:rsidR="00085408" w:rsidRDefault="00085408" w:rsidP="00B22877">
      <w:pPr>
        <w:pStyle w:val="ListParagraph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5.11.Непосредственным выполнением решения занимаются ответственные лица, указанные в протоколе заседания родительского собрания; результаты докладываются на следующем заседании Родительского собрания.</w:t>
      </w:r>
    </w:p>
    <w:p w:rsidR="00085408" w:rsidRDefault="00085408" w:rsidP="00371F4D">
      <w:pPr>
        <w:pStyle w:val="ListParagraph"/>
        <w:tabs>
          <w:tab w:val="left" w:pos="851"/>
        </w:tabs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Взаимосвязь родительского собрания с органами самоуправления учреждения</w:t>
      </w:r>
    </w:p>
    <w:p w:rsidR="00085408" w:rsidRDefault="00085408" w:rsidP="00371F4D">
      <w:pPr>
        <w:pStyle w:val="ListParagraph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6.1.Родительское собрание взаимодействует с Попечительским советом учреждения</w:t>
      </w:r>
    </w:p>
    <w:p w:rsidR="00085408" w:rsidRDefault="00085408" w:rsidP="00371F4D">
      <w:pPr>
        <w:pStyle w:val="ListParagraph"/>
        <w:tabs>
          <w:tab w:val="left" w:pos="851"/>
        </w:tabs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7.Ответственность родительского собрания</w:t>
      </w:r>
    </w:p>
    <w:p w:rsidR="00085408" w:rsidRDefault="00085408" w:rsidP="00371F4D">
      <w:pPr>
        <w:pStyle w:val="ListParagraph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7.1.Родительское собрание несет ответственность:</w:t>
      </w:r>
    </w:p>
    <w:p w:rsidR="00085408" w:rsidRDefault="00085408" w:rsidP="00371F4D">
      <w:pPr>
        <w:pStyle w:val="ListParagraph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 выполнение закрепленных за ним задач и функций;</w:t>
      </w:r>
    </w:p>
    <w:p w:rsidR="00085408" w:rsidRDefault="00085408" w:rsidP="00371F4D">
      <w:pPr>
        <w:pStyle w:val="ListParagraph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-соответствие принимаемых решений законодательству РФ, нормативно-правовым актам.</w:t>
      </w:r>
    </w:p>
    <w:p w:rsidR="00085408" w:rsidRDefault="00085408" w:rsidP="00371F4D">
      <w:pPr>
        <w:pStyle w:val="ListParagraph"/>
        <w:tabs>
          <w:tab w:val="left" w:pos="851"/>
        </w:tabs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Делопроизводство Родительского собрания</w:t>
      </w:r>
    </w:p>
    <w:p w:rsidR="00085408" w:rsidRDefault="00085408" w:rsidP="00371F4D">
      <w:pPr>
        <w:pStyle w:val="ListParagraph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8.1.Заседание Родительского собрания оформляется протоколом.</w:t>
      </w:r>
    </w:p>
    <w:p w:rsidR="00085408" w:rsidRDefault="00085408" w:rsidP="00371F4D">
      <w:pPr>
        <w:pStyle w:val="ListParagraph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8.2.В книге протоколов фиксируется:</w:t>
      </w:r>
    </w:p>
    <w:p w:rsidR="00085408" w:rsidRDefault="00085408" w:rsidP="00371F4D">
      <w:pPr>
        <w:pStyle w:val="ListParagraph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-дата проведения заседания;</w:t>
      </w:r>
    </w:p>
    <w:p w:rsidR="00085408" w:rsidRDefault="00085408" w:rsidP="00371F4D">
      <w:pPr>
        <w:pStyle w:val="ListParagraph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-количество присутствующих;</w:t>
      </w:r>
    </w:p>
    <w:p w:rsidR="00085408" w:rsidRDefault="00085408" w:rsidP="00371F4D">
      <w:pPr>
        <w:pStyle w:val="ListParagraph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-приглашенные (ФИО, должность);</w:t>
      </w:r>
    </w:p>
    <w:p w:rsidR="00085408" w:rsidRDefault="00085408" w:rsidP="00371F4D">
      <w:pPr>
        <w:pStyle w:val="ListParagraph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-повестка дня;</w:t>
      </w:r>
    </w:p>
    <w:p w:rsidR="00085408" w:rsidRDefault="00085408" w:rsidP="00371F4D">
      <w:pPr>
        <w:pStyle w:val="ListParagraph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-ход обсуждения вопросов, выносимых на Родительском собрания;</w:t>
      </w:r>
    </w:p>
    <w:p w:rsidR="00085408" w:rsidRDefault="00085408" w:rsidP="00371F4D">
      <w:pPr>
        <w:pStyle w:val="ListParagraph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-предложения, рекомендации, замечания, </w:t>
      </w:r>
      <w:r w:rsidRPr="00371F4D">
        <w:rPr>
          <w:rFonts w:ascii="Times New Roman" w:hAnsi="Times New Roman"/>
          <w:sz w:val="28"/>
          <w:szCs w:val="28"/>
        </w:rPr>
        <w:t>решения Родительского собрания</w:t>
      </w:r>
      <w:r>
        <w:rPr>
          <w:rFonts w:ascii="Times New Roman" w:hAnsi="Times New Roman"/>
          <w:sz w:val="28"/>
          <w:szCs w:val="28"/>
        </w:rPr>
        <w:t>;</w:t>
      </w:r>
    </w:p>
    <w:p w:rsidR="00085408" w:rsidRDefault="00085408" w:rsidP="00371F4D">
      <w:pPr>
        <w:pStyle w:val="ListParagraph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-протоколы подписываются председателем Родительского собрания;</w:t>
      </w:r>
    </w:p>
    <w:p w:rsidR="00085408" w:rsidRDefault="00085408" w:rsidP="00371F4D">
      <w:pPr>
        <w:pStyle w:val="ListParagraph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-нумерация протоколов ведется от начала учебного года;</w:t>
      </w:r>
    </w:p>
    <w:p w:rsidR="00085408" w:rsidRDefault="00085408" w:rsidP="00371F4D">
      <w:pPr>
        <w:pStyle w:val="ListParagraph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-книга протоколов нумеруется постранично, прошнуровывается, скрепляется подписью заведующего и печатью учреждения;</w:t>
      </w:r>
    </w:p>
    <w:p w:rsidR="00085408" w:rsidRDefault="00085408" w:rsidP="00371F4D">
      <w:pPr>
        <w:pStyle w:val="ListParagraph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-книга протоколов хранится в делах учреждения 5 лет и передается по акту (при смене руководителя, при передаче в архив).</w:t>
      </w:r>
    </w:p>
    <w:p w:rsidR="00085408" w:rsidRPr="00371F4D" w:rsidRDefault="00085408" w:rsidP="00371F4D">
      <w:pPr>
        <w:pStyle w:val="ListParagraph"/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Тетрадь протоколов родительских собраний групп хранится у воспитателя группы с момента комплектации группы до выпуска детей в школу.</w:t>
      </w:r>
    </w:p>
    <w:p w:rsidR="00085408" w:rsidRDefault="00085408"/>
    <w:sectPr w:rsidR="00085408" w:rsidSect="003342C5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993"/>
    <w:multiLevelType w:val="hybridMultilevel"/>
    <w:tmpl w:val="5C384B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77F40"/>
    <w:multiLevelType w:val="multilevel"/>
    <w:tmpl w:val="3A16EF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6495A19"/>
    <w:multiLevelType w:val="hybridMultilevel"/>
    <w:tmpl w:val="26C0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944E28"/>
    <w:multiLevelType w:val="hybridMultilevel"/>
    <w:tmpl w:val="34147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A5E66"/>
    <w:multiLevelType w:val="hybridMultilevel"/>
    <w:tmpl w:val="584A66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74699E"/>
    <w:multiLevelType w:val="hybridMultilevel"/>
    <w:tmpl w:val="31CE01E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391"/>
    <w:rsid w:val="00065DDA"/>
    <w:rsid w:val="00085408"/>
    <w:rsid w:val="000A7B25"/>
    <w:rsid w:val="00125AE2"/>
    <w:rsid w:val="00163F95"/>
    <w:rsid w:val="00180511"/>
    <w:rsid w:val="00243F40"/>
    <w:rsid w:val="00246683"/>
    <w:rsid w:val="002513FE"/>
    <w:rsid w:val="002707A3"/>
    <w:rsid w:val="002B27AB"/>
    <w:rsid w:val="002F7B8C"/>
    <w:rsid w:val="003342C5"/>
    <w:rsid w:val="00336C68"/>
    <w:rsid w:val="00350E77"/>
    <w:rsid w:val="00355B01"/>
    <w:rsid w:val="00371F4D"/>
    <w:rsid w:val="00465D68"/>
    <w:rsid w:val="0048350C"/>
    <w:rsid w:val="004D5518"/>
    <w:rsid w:val="00522A99"/>
    <w:rsid w:val="005640CB"/>
    <w:rsid w:val="00570086"/>
    <w:rsid w:val="005862C0"/>
    <w:rsid w:val="005C206F"/>
    <w:rsid w:val="00634032"/>
    <w:rsid w:val="00634744"/>
    <w:rsid w:val="00637D7D"/>
    <w:rsid w:val="00666891"/>
    <w:rsid w:val="00666D56"/>
    <w:rsid w:val="0069728F"/>
    <w:rsid w:val="006B2E98"/>
    <w:rsid w:val="006E686E"/>
    <w:rsid w:val="007134FD"/>
    <w:rsid w:val="00735038"/>
    <w:rsid w:val="00763739"/>
    <w:rsid w:val="00767DDD"/>
    <w:rsid w:val="007A0AB6"/>
    <w:rsid w:val="00863D1F"/>
    <w:rsid w:val="00892531"/>
    <w:rsid w:val="008B482F"/>
    <w:rsid w:val="00900C8E"/>
    <w:rsid w:val="00916413"/>
    <w:rsid w:val="00920391"/>
    <w:rsid w:val="00925DFC"/>
    <w:rsid w:val="009565A5"/>
    <w:rsid w:val="0097428B"/>
    <w:rsid w:val="009A6AEA"/>
    <w:rsid w:val="009B34EC"/>
    <w:rsid w:val="009D3130"/>
    <w:rsid w:val="00A04FE4"/>
    <w:rsid w:val="00A25E5A"/>
    <w:rsid w:val="00A5061C"/>
    <w:rsid w:val="00A81C2A"/>
    <w:rsid w:val="00AA5B79"/>
    <w:rsid w:val="00AB6F0E"/>
    <w:rsid w:val="00B04E04"/>
    <w:rsid w:val="00B1641F"/>
    <w:rsid w:val="00B22877"/>
    <w:rsid w:val="00B411EF"/>
    <w:rsid w:val="00B9771D"/>
    <w:rsid w:val="00BB1A60"/>
    <w:rsid w:val="00BB3C67"/>
    <w:rsid w:val="00BF0440"/>
    <w:rsid w:val="00C529F2"/>
    <w:rsid w:val="00CD3297"/>
    <w:rsid w:val="00D35D54"/>
    <w:rsid w:val="00DB7EE6"/>
    <w:rsid w:val="00DD0BEE"/>
    <w:rsid w:val="00DE58AF"/>
    <w:rsid w:val="00E444B4"/>
    <w:rsid w:val="00E62FBE"/>
    <w:rsid w:val="00EA266D"/>
    <w:rsid w:val="00F048B6"/>
    <w:rsid w:val="00F32F94"/>
    <w:rsid w:val="00F54489"/>
    <w:rsid w:val="00F667D2"/>
    <w:rsid w:val="00F76340"/>
    <w:rsid w:val="00F80FD3"/>
    <w:rsid w:val="00F94310"/>
    <w:rsid w:val="00FD4949"/>
    <w:rsid w:val="00FE4C2F"/>
    <w:rsid w:val="00FF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6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6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6</Pages>
  <Words>1169</Words>
  <Characters>6669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DNA7 X64</cp:lastModifiedBy>
  <cp:revision>11</cp:revision>
  <cp:lastPrinted>2015-10-06T05:01:00Z</cp:lastPrinted>
  <dcterms:created xsi:type="dcterms:W3CDTF">2012-06-18T08:54:00Z</dcterms:created>
  <dcterms:modified xsi:type="dcterms:W3CDTF">2016-02-22T15:11:00Z</dcterms:modified>
</cp:coreProperties>
</file>